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E8" w:rsidRDefault="00A43E0A" w:rsidP="00A33118">
      <w:pPr>
        <w:jc w:val="center"/>
        <w:rPr>
          <w:b/>
          <w:sz w:val="22"/>
          <w:szCs w:val="22"/>
        </w:rPr>
      </w:pPr>
      <w:r>
        <w:rPr>
          <w:b/>
          <w:noProof/>
          <w:sz w:val="22"/>
          <w:szCs w:val="22"/>
          <w:lang w:eastAsia="en-CA"/>
        </w:rPr>
        <w:drawing>
          <wp:anchor distT="0" distB="0" distL="114300" distR="114300" simplePos="0" relativeHeight="251661312" behindDoc="0" locked="0" layoutInCell="1" allowOverlap="1">
            <wp:simplePos x="0" y="0"/>
            <wp:positionH relativeFrom="column">
              <wp:posOffset>-53522</wp:posOffset>
            </wp:positionH>
            <wp:positionV relativeFrom="paragraph">
              <wp:posOffset>37131</wp:posOffset>
            </wp:positionV>
            <wp:extent cx="1081730" cy="519837"/>
            <wp:effectExtent l="19050" t="0" r="4120" b="0"/>
            <wp:wrapNone/>
            <wp:docPr id="2" name="Picture 0" descr="EAF Logo -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 Logo - BW.JPG"/>
                    <pic:cNvPicPr/>
                  </pic:nvPicPr>
                  <pic:blipFill>
                    <a:blip r:embed="rId6" cstate="print"/>
                    <a:stretch>
                      <a:fillRect/>
                    </a:stretch>
                  </pic:blipFill>
                  <pic:spPr>
                    <a:xfrm>
                      <a:off x="0" y="0"/>
                      <a:ext cx="1089730" cy="523682"/>
                    </a:xfrm>
                    <a:prstGeom prst="rect">
                      <a:avLst/>
                    </a:prstGeom>
                  </pic:spPr>
                </pic:pic>
              </a:graphicData>
            </a:graphic>
          </wp:anchor>
        </w:drawing>
      </w:r>
      <w:r w:rsidR="00315321" w:rsidRPr="00315321">
        <w:rPr>
          <w:b/>
          <w:sz w:val="22"/>
          <w:szCs w:val="22"/>
          <w:lang w:val="en-US" w:bidi="en-US"/>
        </w:rPr>
        <w:pict>
          <v:group id="_x0000_s1026" style="position:absolute;left:0;text-align:left;margin-left:-3.85pt;margin-top:-6.05pt;width:495.6pt;height:56.65pt;z-index:251660288;mso-position-horizontal-relative:text;mso-position-vertical-relative:text" coordorigin="797,1517" coordsize="10907,1133">
            <v:shapetype id="_x0000_t32" coordsize="21600,21600" o:spt="32" o:oned="t" path="m,l21600,21600e" filled="f">
              <v:path arrowok="t" fillok="f" o:connecttype="none"/>
              <o:lock v:ext="edit" shapetype="t"/>
            </v:shapetype>
            <v:shape id="_x0000_s1027" type="#_x0000_t32" style="position:absolute;left:797;top:1517;width:10907;height:1" o:connectortype="straight"/>
            <v:shape id="_x0000_s1028" type="#_x0000_t32" style="position:absolute;left:797;top:2635;width:10907;height:15;flip:y" o:connectortype="straight"/>
          </v:group>
        </w:pict>
      </w:r>
      <w:r w:rsidR="00155088" w:rsidRPr="00A43E0A">
        <w:rPr>
          <w:b/>
          <w:sz w:val="22"/>
          <w:szCs w:val="22"/>
        </w:rPr>
        <w:t xml:space="preserve">MISSION, STATEMENT OF RIGHTS, SERVICE PRINCIPLES, </w:t>
      </w:r>
    </w:p>
    <w:p w:rsidR="00155088" w:rsidRPr="00A43E0A" w:rsidRDefault="00155088" w:rsidP="00A33118">
      <w:pPr>
        <w:jc w:val="center"/>
        <w:rPr>
          <w:b/>
          <w:sz w:val="22"/>
          <w:szCs w:val="22"/>
        </w:rPr>
      </w:pPr>
      <w:r w:rsidRPr="00A43E0A">
        <w:rPr>
          <w:b/>
          <w:sz w:val="22"/>
          <w:szCs w:val="22"/>
        </w:rPr>
        <w:t xml:space="preserve">CONFIDENTIALITY/PRIVACY AND </w:t>
      </w:r>
    </w:p>
    <w:p w:rsidR="00A43E0A" w:rsidRPr="00A43E0A" w:rsidRDefault="00155088" w:rsidP="00A33118">
      <w:pPr>
        <w:jc w:val="center"/>
        <w:rPr>
          <w:b/>
          <w:sz w:val="22"/>
          <w:szCs w:val="22"/>
        </w:rPr>
      </w:pPr>
      <w:r w:rsidRPr="00A43E0A">
        <w:rPr>
          <w:b/>
          <w:sz w:val="22"/>
          <w:szCs w:val="22"/>
        </w:rPr>
        <w:t>FEEDBACK/COMPLAINTS FOR PEOPLE SERVED BY EAFWR</w:t>
      </w:r>
    </w:p>
    <w:p w:rsidR="00155088" w:rsidRDefault="00155088" w:rsidP="00A33118">
      <w:pPr>
        <w:rPr>
          <w:b/>
        </w:rPr>
      </w:pPr>
    </w:p>
    <w:p w:rsidR="005F0BD2" w:rsidRDefault="005F0BD2" w:rsidP="00A43E0A">
      <w:pPr>
        <w:rPr>
          <w:b/>
          <w:sz w:val="22"/>
          <w:szCs w:val="22"/>
        </w:rPr>
      </w:pPr>
    </w:p>
    <w:p w:rsidR="00A43E0A" w:rsidRPr="00A43E0A" w:rsidRDefault="00A43E0A" w:rsidP="00A43E0A">
      <w:pPr>
        <w:rPr>
          <w:b/>
          <w:sz w:val="22"/>
          <w:szCs w:val="22"/>
        </w:rPr>
      </w:pPr>
      <w:r w:rsidRPr="00A43E0A">
        <w:rPr>
          <w:b/>
          <w:sz w:val="22"/>
          <w:szCs w:val="22"/>
        </w:rPr>
        <w:t>Our Mission:</w:t>
      </w:r>
    </w:p>
    <w:p w:rsidR="00A43E0A" w:rsidRPr="00A43E0A" w:rsidRDefault="00A43E0A" w:rsidP="00A43E0A">
      <w:pPr>
        <w:rPr>
          <w:sz w:val="22"/>
          <w:szCs w:val="22"/>
        </w:rPr>
      </w:pPr>
    </w:p>
    <w:p w:rsidR="00A43E0A" w:rsidRDefault="0096772E" w:rsidP="00A43E0A">
      <w:pPr>
        <w:rPr>
          <w:sz w:val="22"/>
          <w:szCs w:val="22"/>
        </w:rPr>
      </w:pPr>
      <w:proofErr w:type="gramStart"/>
      <w:r>
        <w:rPr>
          <w:sz w:val="22"/>
          <w:szCs w:val="22"/>
        </w:rPr>
        <w:t>Building community, choosing dignity, nurturing belonging.</w:t>
      </w:r>
      <w:proofErr w:type="gramEnd"/>
    </w:p>
    <w:p w:rsidR="0096772E" w:rsidRPr="00A43E0A" w:rsidRDefault="0096772E" w:rsidP="00A43E0A">
      <w:pPr>
        <w:rPr>
          <w:sz w:val="22"/>
          <w:szCs w:val="22"/>
        </w:rPr>
      </w:pPr>
    </w:p>
    <w:p w:rsidR="00A43E0A" w:rsidRPr="00A43E0A" w:rsidRDefault="00A43E0A" w:rsidP="00A43E0A">
      <w:pPr>
        <w:rPr>
          <w:b/>
          <w:sz w:val="22"/>
          <w:szCs w:val="22"/>
        </w:rPr>
      </w:pPr>
      <w:r w:rsidRPr="00A43E0A">
        <w:rPr>
          <w:b/>
          <w:sz w:val="22"/>
          <w:szCs w:val="22"/>
        </w:rPr>
        <w:t>The Rules We Work By:</w:t>
      </w:r>
    </w:p>
    <w:p w:rsidR="00A43E0A" w:rsidRPr="00A43E0A" w:rsidRDefault="00A43E0A" w:rsidP="00A43E0A">
      <w:pPr>
        <w:rPr>
          <w:b/>
          <w:sz w:val="22"/>
          <w:szCs w:val="22"/>
        </w:rPr>
      </w:pPr>
    </w:p>
    <w:p w:rsidR="00A43E0A" w:rsidRPr="00A43E0A" w:rsidRDefault="00A43E0A" w:rsidP="00A43E0A">
      <w:pPr>
        <w:pStyle w:val="ListParagraph"/>
        <w:numPr>
          <w:ilvl w:val="0"/>
          <w:numId w:val="13"/>
        </w:numPr>
        <w:rPr>
          <w:sz w:val="22"/>
          <w:szCs w:val="22"/>
        </w:rPr>
      </w:pPr>
      <w:r w:rsidRPr="00A43E0A">
        <w:rPr>
          <w:b/>
          <w:sz w:val="22"/>
          <w:szCs w:val="22"/>
        </w:rPr>
        <w:t>Individual Focus</w:t>
      </w:r>
    </w:p>
    <w:p w:rsidR="00A43E0A" w:rsidRPr="00A43E0A" w:rsidRDefault="00A43E0A" w:rsidP="00A43E0A">
      <w:pPr>
        <w:ind w:left="720"/>
        <w:rPr>
          <w:sz w:val="22"/>
          <w:szCs w:val="22"/>
        </w:rPr>
      </w:pPr>
      <w:r w:rsidRPr="00A43E0A">
        <w:rPr>
          <w:sz w:val="22"/>
          <w:szCs w:val="22"/>
        </w:rPr>
        <w:t xml:space="preserve">You are the focus. We understand everyone is different and has different things that make them happy.  It is important for us to know who you are and what is important to you so that you feel heard and supported by EAF. </w:t>
      </w:r>
    </w:p>
    <w:p w:rsidR="00A43E0A" w:rsidRPr="00A43E0A" w:rsidRDefault="00A43E0A" w:rsidP="00A43E0A">
      <w:pPr>
        <w:ind w:left="360" w:hanging="180"/>
        <w:rPr>
          <w:sz w:val="22"/>
          <w:szCs w:val="22"/>
        </w:rPr>
      </w:pPr>
    </w:p>
    <w:p w:rsidR="00A43E0A" w:rsidRPr="00A43E0A" w:rsidRDefault="00A43E0A" w:rsidP="00A43E0A">
      <w:pPr>
        <w:pStyle w:val="ListParagraph"/>
        <w:numPr>
          <w:ilvl w:val="0"/>
          <w:numId w:val="13"/>
        </w:numPr>
        <w:rPr>
          <w:sz w:val="22"/>
          <w:szCs w:val="22"/>
        </w:rPr>
      </w:pPr>
      <w:r w:rsidRPr="00A43E0A">
        <w:rPr>
          <w:b/>
          <w:sz w:val="22"/>
          <w:szCs w:val="22"/>
        </w:rPr>
        <w:t>Individual Planning and Support</w:t>
      </w:r>
    </w:p>
    <w:p w:rsidR="00A43E0A" w:rsidRPr="00A43E0A" w:rsidRDefault="00A43E0A" w:rsidP="00A43E0A">
      <w:pPr>
        <w:ind w:left="720"/>
        <w:rPr>
          <w:sz w:val="22"/>
          <w:szCs w:val="22"/>
        </w:rPr>
      </w:pPr>
      <w:r w:rsidRPr="00A43E0A">
        <w:rPr>
          <w:sz w:val="22"/>
          <w:szCs w:val="22"/>
        </w:rPr>
        <w:t>We will make a plan with you and those closest to you.  The plan will be about what you want, what’s important to and</w:t>
      </w:r>
      <w:r w:rsidRPr="00A43E0A">
        <w:rPr>
          <w:color w:val="FF0000"/>
          <w:sz w:val="22"/>
          <w:szCs w:val="22"/>
        </w:rPr>
        <w:t xml:space="preserve"> </w:t>
      </w:r>
      <w:r w:rsidRPr="00A43E0A">
        <w:rPr>
          <w:sz w:val="22"/>
          <w:szCs w:val="22"/>
        </w:rPr>
        <w:t>for you, and the support you need to work towards your goals.</w:t>
      </w:r>
    </w:p>
    <w:p w:rsidR="00A43E0A" w:rsidRPr="00A43E0A" w:rsidRDefault="00A43E0A" w:rsidP="00A43E0A">
      <w:pPr>
        <w:ind w:left="360" w:hanging="180"/>
        <w:rPr>
          <w:sz w:val="22"/>
          <w:szCs w:val="22"/>
        </w:rPr>
      </w:pPr>
    </w:p>
    <w:p w:rsidR="00A43E0A" w:rsidRPr="00A43E0A" w:rsidRDefault="00A43E0A" w:rsidP="00A43E0A">
      <w:pPr>
        <w:pStyle w:val="ListParagraph"/>
        <w:numPr>
          <w:ilvl w:val="0"/>
          <w:numId w:val="13"/>
        </w:numPr>
        <w:rPr>
          <w:b/>
          <w:sz w:val="22"/>
          <w:szCs w:val="22"/>
        </w:rPr>
      </w:pPr>
      <w:r w:rsidRPr="00A43E0A">
        <w:rPr>
          <w:b/>
          <w:sz w:val="22"/>
          <w:szCs w:val="22"/>
        </w:rPr>
        <w:t>Self-Determination and Control</w:t>
      </w:r>
    </w:p>
    <w:p w:rsidR="00A43E0A" w:rsidRPr="00A43E0A" w:rsidRDefault="00A43E0A" w:rsidP="00A43E0A">
      <w:pPr>
        <w:ind w:left="720"/>
        <w:rPr>
          <w:sz w:val="22"/>
          <w:szCs w:val="22"/>
        </w:rPr>
      </w:pPr>
      <w:r w:rsidRPr="00A43E0A">
        <w:rPr>
          <w:sz w:val="22"/>
          <w:szCs w:val="22"/>
        </w:rPr>
        <w:t>We believe that you have the right to decide what’s important to you, and to make informed choices to the best of your ability.</w:t>
      </w:r>
    </w:p>
    <w:p w:rsidR="00A43E0A" w:rsidRPr="00A43E0A" w:rsidRDefault="00A43E0A" w:rsidP="00A43E0A">
      <w:pPr>
        <w:ind w:left="360" w:hanging="180"/>
        <w:rPr>
          <w:sz w:val="22"/>
          <w:szCs w:val="22"/>
        </w:rPr>
      </w:pPr>
    </w:p>
    <w:p w:rsidR="00A43E0A" w:rsidRPr="00A43E0A" w:rsidRDefault="00A43E0A" w:rsidP="00A43E0A">
      <w:pPr>
        <w:pStyle w:val="ListParagraph"/>
        <w:numPr>
          <w:ilvl w:val="0"/>
          <w:numId w:val="13"/>
        </w:numPr>
        <w:rPr>
          <w:b/>
          <w:sz w:val="22"/>
          <w:szCs w:val="22"/>
        </w:rPr>
      </w:pPr>
      <w:r w:rsidRPr="00A43E0A">
        <w:rPr>
          <w:b/>
          <w:sz w:val="22"/>
          <w:szCs w:val="22"/>
        </w:rPr>
        <w:t xml:space="preserve">Individual </w:t>
      </w:r>
      <w:r w:rsidR="005F0BD2">
        <w:rPr>
          <w:b/>
          <w:sz w:val="22"/>
          <w:szCs w:val="22"/>
        </w:rPr>
        <w:t xml:space="preserve">Freedom </w:t>
      </w:r>
    </w:p>
    <w:p w:rsidR="00A43E0A" w:rsidRPr="00A43E0A" w:rsidRDefault="00A43E0A" w:rsidP="00A43E0A">
      <w:pPr>
        <w:ind w:left="720"/>
        <w:rPr>
          <w:sz w:val="22"/>
          <w:szCs w:val="22"/>
        </w:rPr>
      </w:pPr>
      <w:r w:rsidRPr="00A43E0A">
        <w:rPr>
          <w:sz w:val="22"/>
          <w:szCs w:val="22"/>
        </w:rPr>
        <w:t>We will encourage and support you to be as independent as possible so you can learn and grow safely through your decisions and actions.</w:t>
      </w:r>
    </w:p>
    <w:p w:rsidR="00A43E0A" w:rsidRPr="00A43E0A" w:rsidRDefault="00A43E0A" w:rsidP="00A43E0A">
      <w:pPr>
        <w:rPr>
          <w:b/>
          <w:sz w:val="22"/>
          <w:szCs w:val="22"/>
        </w:rPr>
      </w:pPr>
    </w:p>
    <w:p w:rsidR="00A43E0A" w:rsidRPr="00A43E0A" w:rsidRDefault="00A43E0A" w:rsidP="00A43E0A">
      <w:pPr>
        <w:rPr>
          <w:b/>
          <w:sz w:val="22"/>
          <w:szCs w:val="22"/>
        </w:rPr>
      </w:pPr>
      <w:r w:rsidRPr="00A43E0A">
        <w:rPr>
          <w:b/>
          <w:sz w:val="22"/>
          <w:szCs w:val="22"/>
        </w:rPr>
        <w:t>Statement of Rights:</w:t>
      </w:r>
    </w:p>
    <w:p w:rsidR="00A43E0A" w:rsidRPr="00A43E0A" w:rsidRDefault="00A43E0A" w:rsidP="00A43E0A">
      <w:pPr>
        <w:rPr>
          <w:sz w:val="22"/>
          <w:szCs w:val="22"/>
        </w:rPr>
      </w:pPr>
      <w:r w:rsidRPr="00A43E0A">
        <w:rPr>
          <w:sz w:val="22"/>
          <w:szCs w:val="22"/>
        </w:rPr>
        <w:t>Extend-A-Family is responsible for making sure you know about your rights, and we will support you in a way that is respectful of these rights.  You have the same basic rights and responsibilities</w:t>
      </w:r>
      <w:r w:rsidRPr="00A43E0A">
        <w:rPr>
          <w:color w:val="FF0000"/>
          <w:sz w:val="22"/>
          <w:szCs w:val="22"/>
        </w:rPr>
        <w:t xml:space="preserve"> </w:t>
      </w:r>
      <w:r w:rsidRPr="00A43E0A">
        <w:rPr>
          <w:sz w:val="22"/>
          <w:szCs w:val="22"/>
        </w:rPr>
        <w:t>that everyone has.</w:t>
      </w:r>
    </w:p>
    <w:p w:rsidR="00A43E0A" w:rsidRPr="00A43E0A" w:rsidRDefault="00A43E0A" w:rsidP="00A43E0A">
      <w:pPr>
        <w:rPr>
          <w:sz w:val="22"/>
          <w:szCs w:val="22"/>
        </w:rPr>
      </w:pPr>
    </w:p>
    <w:p w:rsidR="00A43E0A" w:rsidRPr="00A43E0A" w:rsidRDefault="00A43E0A" w:rsidP="00A43E0A">
      <w:pPr>
        <w:pStyle w:val="ListParagraph"/>
        <w:numPr>
          <w:ilvl w:val="0"/>
          <w:numId w:val="1"/>
        </w:numPr>
        <w:rPr>
          <w:sz w:val="22"/>
          <w:szCs w:val="22"/>
        </w:rPr>
      </w:pPr>
      <w:r w:rsidRPr="00A43E0A">
        <w:rPr>
          <w:sz w:val="22"/>
          <w:szCs w:val="22"/>
        </w:rPr>
        <w:t>You have the right to be safe at home, at work, and in your community.</w:t>
      </w:r>
    </w:p>
    <w:p w:rsidR="00A43E0A" w:rsidRPr="00A43E0A" w:rsidRDefault="00A43E0A" w:rsidP="00A43E0A">
      <w:pPr>
        <w:pStyle w:val="ListParagraph"/>
        <w:numPr>
          <w:ilvl w:val="0"/>
          <w:numId w:val="1"/>
        </w:numPr>
        <w:rPr>
          <w:sz w:val="22"/>
          <w:szCs w:val="22"/>
        </w:rPr>
      </w:pPr>
      <w:r w:rsidRPr="00A43E0A">
        <w:rPr>
          <w:sz w:val="22"/>
          <w:szCs w:val="22"/>
        </w:rPr>
        <w:t>You have the right to choose the relationships you have in your life.</w:t>
      </w:r>
    </w:p>
    <w:p w:rsidR="00A43E0A" w:rsidRPr="00A43E0A" w:rsidRDefault="00A43E0A" w:rsidP="00A43E0A">
      <w:pPr>
        <w:pStyle w:val="ListParagraph"/>
        <w:numPr>
          <w:ilvl w:val="0"/>
          <w:numId w:val="1"/>
        </w:numPr>
        <w:rPr>
          <w:sz w:val="22"/>
          <w:szCs w:val="22"/>
        </w:rPr>
      </w:pPr>
      <w:r w:rsidRPr="00A43E0A">
        <w:rPr>
          <w:sz w:val="22"/>
          <w:szCs w:val="22"/>
        </w:rPr>
        <w:t>You have the right to be able to vote (if you meet residency requirements).</w:t>
      </w:r>
    </w:p>
    <w:p w:rsidR="00A43E0A" w:rsidRPr="00A43E0A" w:rsidRDefault="00A43E0A" w:rsidP="00A43E0A">
      <w:pPr>
        <w:pStyle w:val="ListParagraph"/>
        <w:numPr>
          <w:ilvl w:val="0"/>
          <w:numId w:val="1"/>
        </w:numPr>
        <w:rPr>
          <w:color w:val="000000"/>
          <w:sz w:val="22"/>
          <w:szCs w:val="22"/>
        </w:rPr>
      </w:pPr>
      <w:r w:rsidRPr="00A43E0A">
        <w:rPr>
          <w:color w:val="000000"/>
          <w:sz w:val="22"/>
          <w:szCs w:val="22"/>
        </w:rPr>
        <w:t>You have the right to choose to practice any religion or no religion.</w:t>
      </w:r>
    </w:p>
    <w:p w:rsidR="00A43E0A" w:rsidRPr="00A43E0A" w:rsidRDefault="00A43E0A" w:rsidP="00A43E0A">
      <w:pPr>
        <w:pStyle w:val="ListParagraph"/>
        <w:numPr>
          <w:ilvl w:val="0"/>
          <w:numId w:val="1"/>
        </w:numPr>
        <w:rPr>
          <w:sz w:val="22"/>
          <w:szCs w:val="22"/>
        </w:rPr>
      </w:pPr>
      <w:r w:rsidRPr="00A43E0A">
        <w:rPr>
          <w:sz w:val="22"/>
          <w:szCs w:val="22"/>
        </w:rPr>
        <w:t>You have the right to privacy with your mail and other personal matters.</w:t>
      </w:r>
    </w:p>
    <w:p w:rsidR="00A43E0A" w:rsidRPr="00A43E0A" w:rsidRDefault="00A43E0A" w:rsidP="00A43E0A">
      <w:pPr>
        <w:pStyle w:val="ListParagraph"/>
        <w:numPr>
          <w:ilvl w:val="0"/>
          <w:numId w:val="1"/>
        </w:numPr>
        <w:rPr>
          <w:sz w:val="22"/>
          <w:szCs w:val="22"/>
        </w:rPr>
      </w:pPr>
      <w:r w:rsidRPr="00A43E0A">
        <w:rPr>
          <w:sz w:val="22"/>
          <w:szCs w:val="22"/>
        </w:rPr>
        <w:t>You have the right to say “NO” to anything that does not feel right to you.</w:t>
      </w:r>
    </w:p>
    <w:p w:rsidR="00A43E0A" w:rsidRPr="00A43E0A" w:rsidRDefault="00A43E0A" w:rsidP="00A43E0A">
      <w:pPr>
        <w:pStyle w:val="ListParagraph"/>
        <w:numPr>
          <w:ilvl w:val="0"/>
          <w:numId w:val="1"/>
        </w:numPr>
        <w:rPr>
          <w:sz w:val="22"/>
          <w:szCs w:val="22"/>
        </w:rPr>
      </w:pPr>
      <w:r w:rsidRPr="00A43E0A">
        <w:rPr>
          <w:sz w:val="22"/>
          <w:szCs w:val="22"/>
        </w:rPr>
        <w:t>You have the right to decide the things that will happen in your life.</w:t>
      </w:r>
    </w:p>
    <w:p w:rsidR="00A43E0A" w:rsidRPr="00A43E0A" w:rsidRDefault="00A43E0A" w:rsidP="00A43E0A">
      <w:pPr>
        <w:pStyle w:val="ListParagraph"/>
        <w:numPr>
          <w:ilvl w:val="0"/>
          <w:numId w:val="1"/>
        </w:numPr>
        <w:rPr>
          <w:sz w:val="22"/>
          <w:szCs w:val="22"/>
        </w:rPr>
      </w:pPr>
      <w:r w:rsidRPr="00A43E0A">
        <w:rPr>
          <w:sz w:val="22"/>
          <w:szCs w:val="22"/>
        </w:rPr>
        <w:t>You have the right to be respected for who you are and what you do.</w:t>
      </w:r>
    </w:p>
    <w:p w:rsidR="00A43E0A" w:rsidRPr="00A43E0A" w:rsidRDefault="00A43E0A" w:rsidP="00A43E0A">
      <w:pPr>
        <w:pStyle w:val="ListParagraph"/>
        <w:numPr>
          <w:ilvl w:val="0"/>
          <w:numId w:val="1"/>
        </w:numPr>
        <w:rPr>
          <w:sz w:val="22"/>
          <w:szCs w:val="22"/>
        </w:rPr>
      </w:pPr>
      <w:r w:rsidRPr="00A43E0A">
        <w:rPr>
          <w:sz w:val="22"/>
          <w:szCs w:val="22"/>
        </w:rPr>
        <w:t>You have the right to grow, learn and try new things.</w:t>
      </w:r>
    </w:p>
    <w:p w:rsidR="00A43E0A" w:rsidRPr="00A43E0A" w:rsidRDefault="00A43E0A" w:rsidP="00A43E0A">
      <w:pPr>
        <w:pStyle w:val="ListParagraph"/>
        <w:numPr>
          <w:ilvl w:val="0"/>
          <w:numId w:val="1"/>
        </w:numPr>
        <w:rPr>
          <w:sz w:val="22"/>
          <w:szCs w:val="22"/>
        </w:rPr>
      </w:pPr>
      <w:r w:rsidRPr="00A43E0A">
        <w:rPr>
          <w:sz w:val="22"/>
          <w:szCs w:val="22"/>
        </w:rPr>
        <w:t>You have the right to stand up for your rights and the rights of others.</w:t>
      </w:r>
    </w:p>
    <w:p w:rsidR="00A43E0A" w:rsidRPr="00A43E0A" w:rsidRDefault="00A43E0A" w:rsidP="00A43E0A">
      <w:pPr>
        <w:pStyle w:val="ListParagraph"/>
        <w:numPr>
          <w:ilvl w:val="0"/>
          <w:numId w:val="1"/>
        </w:numPr>
        <w:rPr>
          <w:sz w:val="22"/>
          <w:szCs w:val="22"/>
        </w:rPr>
      </w:pPr>
      <w:r w:rsidRPr="00A43E0A">
        <w:rPr>
          <w:sz w:val="22"/>
          <w:szCs w:val="22"/>
        </w:rPr>
        <w:t>You have the right to take risks, make mistakes, and learn from your mistakes.</w:t>
      </w:r>
    </w:p>
    <w:p w:rsidR="00A43E0A" w:rsidRPr="00A43E0A" w:rsidRDefault="00A43E0A" w:rsidP="00A43E0A">
      <w:pPr>
        <w:pStyle w:val="ListParagraph"/>
        <w:numPr>
          <w:ilvl w:val="0"/>
          <w:numId w:val="1"/>
        </w:numPr>
        <w:rPr>
          <w:sz w:val="22"/>
          <w:szCs w:val="22"/>
        </w:rPr>
      </w:pPr>
      <w:r w:rsidRPr="00A43E0A">
        <w:rPr>
          <w:sz w:val="22"/>
          <w:szCs w:val="22"/>
        </w:rPr>
        <w:t>You have the right to volunteer, work and be involved in your community.</w:t>
      </w:r>
    </w:p>
    <w:p w:rsidR="00A43E0A" w:rsidRPr="00A43E0A" w:rsidRDefault="00A43E0A" w:rsidP="00A43E0A">
      <w:pPr>
        <w:pStyle w:val="ListParagraph"/>
        <w:numPr>
          <w:ilvl w:val="0"/>
          <w:numId w:val="1"/>
        </w:numPr>
        <w:rPr>
          <w:sz w:val="22"/>
          <w:szCs w:val="22"/>
        </w:rPr>
      </w:pPr>
      <w:r w:rsidRPr="00A43E0A">
        <w:rPr>
          <w:sz w:val="22"/>
          <w:szCs w:val="22"/>
        </w:rPr>
        <w:t>You have the right to be paid fairly for your work when employed.</w:t>
      </w:r>
    </w:p>
    <w:p w:rsidR="00A43E0A" w:rsidRPr="00A43E0A" w:rsidRDefault="00A43E0A" w:rsidP="00A43E0A">
      <w:pPr>
        <w:pStyle w:val="ListParagraph"/>
        <w:numPr>
          <w:ilvl w:val="0"/>
          <w:numId w:val="1"/>
        </w:numPr>
        <w:rPr>
          <w:sz w:val="22"/>
          <w:szCs w:val="22"/>
        </w:rPr>
      </w:pPr>
      <w:r w:rsidRPr="00A43E0A">
        <w:rPr>
          <w:sz w:val="22"/>
          <w:szCs w:val="22"/>
        </w:rPr>
        <w:t xml:space="preserve">You have the right to be proud of </w:t>
      </w:r>
      <w:proofErr w:type="gramStart"/>
      <w:r w:rsidRPr="00A43E0A">
        <w:rPr>
          <w:sz w:val="22"/>
          <w:szCs w:val="22"/>
        </w:rPr>
        <w:t>who</w:t>
      </w:r>
      <w:proofErr w:type="gramEnd"/>
      <w:r w:rsidRPr="00A43E0A">
        <w:rPr>
          <w:sz w:val="22"/>
          <w:szCs w:val="22"/>
        </w:rPr>
        <w:t xml:space="preserve"> you are.</w:t>
      </w:r>
    </w:p>
    <w:p w:rsidR="00A43E0A" w:rsidRPr="00A43E0A" w:rsidRDefault="00A43E0A" w:rsidP="00A43E0A">
      <w:pPr>
        <w:rPr>
          <w:sz w:val="22"/>
          <w:szCs w:val="22"/>
        </w:rPr>
      </w:pPr>
    </w:p>
    <w:p w:rsidR="00A43E0A" w:rsidRPr="00A43E0A" w:rsidRDefault="00A43E0A" w:rsidP="00A43E0A">
      <w:pPr>
        <w:rPr>
          <w:b/>
          <w:sz w:val="22"/>
          <w:szCs w:val="22"/>
        </w:rPr>
      </w:pPr>
      <w:r w:rsidRPr="00A43E0A">
        <w:rPr>
          <w:b/>
          <w:sz w:val="22"/>
          <w:szCs w:val="22"/>
        </w:rPr>
        <w:t>Confidentiality &amp; Privacy Policy:</w:t>
      </w:r>
    </w:p>
    <w:p w:rsidR="00A43E0A" w:rsidRPr="00A43E0A" w:rsidRDefault="00A43E0A" w:rsidP="00A43E0A">
      <w:pPr>
        <w:rPr>
          <w:b/>
          <w:sz w:val="22"/>
          <w:szCs w:val="22"/>
        </w:rPr>
      </w:pPr>
      <w:r w:rsidRPr="00A43E0A">
        <w:rPr>
          <w:sz w:val="22"/>
          <w:szCs w:val="22"/>
        </w:rPr>
        <w:t>Agencies that support people sometimes need to share information with each other about a person they support together.  This policy outlines when and how this can happen, in order that your rights are respected.</w:t>
      </w:r>
    </w:p>
    <w:p w:rsidR="00A43E0A" w:rsidRPr="00A43E0A" w:rsidRDefault="00A43E0A" w:rsidP="00A43E0A">
      <w:pPr>
        <w:rPr>
          <w:sz w:val="22"/>
          <w:szCs w:val="22"/>
        </w:rPr>
      </w:pPr>
    </w:p>
    <w:p w:rsidR="00A43E0A" w:rsidRPr="00A43E0A" w:rsidRDefault="00A43E0A" w:rsidP="00A43E0A">
      <w:pPr>
        <w:pStyle w:val="ListParagraph"/>
        <w:numPr>
          <w:ilvl w:val="0"/>
          <w:numId w:val="14"/>
        </w:numPr>
        <w:rPr>
          <w:color w:val="000000"/>
          <w:sz w:val="22"/>
          <w:szCs w:val="22"/>
        </w:rPr>
      </w:pPr>
      <w:r w:rsidRPr="00A43E0A">
        <w:rPr>
          <w:color w:val="000000"/>
          <w:sz w:val="22"/>
          <w:szCs w:val="22"/>
        </w:rPr>
        <w:t>Extend-A-Family cannot talk about you with other people or agencies, unless you agree that we can.  This would only happen in order to give you the best support and service possible - we call this “on a need to know basis”.</w:t>
      </w:r>
    </w:p>
    <w:p w:rsidR="00A43E0A" w:rsidRPr="00A43E0A" w:rsidRDefault="00A43E0A" w:rsidP="00A43E0A">
      <w:pPr>
        <w:pStyle w:val="ListParagraph"/>
        <w:numPr>
          <w:ilvl w:val="0"/>
          <w:numId w:val="14"/>
        </w:numPr>
        <w:rPr>
          <w:color w:val="000000"/>
          <w:sz w:val="22"/>
          <w:szCs w:val="22"/>
        </w:rPr>
      </w:pPr>
      <w:r w:rsidRPr="00A43E0A">
        <w:rPr>
          <w:color w:val="000000"/>
          <w:sz w:val="22"/>
          <w:szCs w:val="22"/>
        </w:rPr>
        <w:lastRenderedPageBreak/>
        <w:t xml:space="preserve">In order for us to share information about you (e.g., documents, pictures, conversations, etc.) we need </w:t>
      </w:r>
      <w:r w:rsidRPr="00A43E0A">
        <w:rPr>
          <w:sz w:val="22"/>
          <w:szCs w:val="22"/>
        </w:rPr>
        <w:t xml:space="preserve">a document which you would sign giving your </w:t>
      </w:r>
      <w:r w:rsidRPr="00A43E0A">
        <w:rPr>
          <w:color w:val="000000"/>
          <w:sz w:val="22"/>
          <w:szCs w:val="22"/>
        </w:rPr>
        <w:t>permission/OK to do this.  This document has a list of the names of those people, agencies, or services we can talk to.</w:t>
      </w:r>
    </w:p>
    <w:p w:rsidR="00A43E0A" w:rsidRPr="00A43E0A" w:rsidRDefault="00A43E0A" w:rsidP="00A43E0A">
      <w:pPr>
        <w:pStyle w:val="ListParagraph"/>
        <w:numPr>
          <w:ilvl w:val="0"/>
          <w:numId w:val="14"/>
        </w:numPr>
        <w:rPr>
          <w:color w:val="000000"/>
          <w:sz w:val="22"/>
          <w:szCs w:val="22"/>
        </w:rPr>
      </w:pPr>
      <w:r w:rsidRPr="00A43E0A">
        <w:rPr>
          <w:color w:val="000000"/>
          <w:sz w:val="22"/>
          <w:szCs w:val="22"/>
        </w:rPr>
        <w:t xml:space="preserve">Information may be shared about you without your permission/OK.  This would only happen if, by not sharing, you are </w:t>
      </w:r>
      <w:r w:rsidRPr="00A43E0A">
        <w:rPr>
          <w:sz w:val="22"/>
          <w:szCs w:val="22"/>
        </w:rPr>
        <w:t>in danger of getting hurt or dying</w:t>
      </w:r>
      <w:r w:rsidRPr="00A43E0A">
        <w:rPr>
          <w:color w:val="FF0000"/>
          <w:sz w:val="22"/>
          <w:szCs w:val="22"/>
        </w:rPr>
        <w:t xml:space="preserve"> </w:t>
      </w:r>
      <w:r w:rsidRPr="00A43E0A">
        <w:rPr>
          <w:sz w:val="22"/>
          <w:szCs w:val="22"/>
        </w:rPr>
        <w:t>(e.g., sharing information</w:t>
      </w:r>
      <w:r w:rsidRPr="00A43E0A">
        <w:rPr>
          <w:color w:val="FF0000"/>
          <w:sz w:val="22"/>
          <w:szCs w:val="22"/>
        </w:rPr>
        <w:t xml:space="preserve"> </w:t>
      </w:r>
      <w:r w:rsidRPr="00A43E0A">
        <w:rPr>
          <w:color w:val="000000"/>
          <w:sz w:val="22"/>
          <w:szCs w:val="22"/>
        </w:rPr>
        <w:t xml:space="preserve">with a doctor), or if a Court of Law </w:t>
      </w:r>
      <w:r w:rsidRPr="00A43E0A">
        <w:rPr>
          <w:sz w:val="22"/>
          <w:szCs w:val="22"/>
        </w:rPr>
        <w:t>asks for</w:t>
      </w:r>
      <w:r w:rsidRPr="00A43E0A">
        <w:rPr>
          <w:color w:val="FF0000"/>
          <w:sz w:val="22"/>
          <w:szCs w:val="22"/>
        </w:rPr>
        <w:t xml:space="preserve"> </w:t>
      </w:r>
      <w:r w:rsidRPr="00A43E0A">
        <w:rPr>
          <w:color w:val="000000"/>
          <w:sz w:val="22"/>
          <w:szCs w:val="22"/>
        </w:rPr>
        <w:t>the information.</w:t>
      </w:r>
    </w:p>
    <w:p w:rsidR="00A43E0A" w:rsidRPr="00A43E0A" w:rsidRDefault="00A43E0A" w:rsidP="00A43E0A">
      <w:pPr>
        <w:pStyle w:val="ListParagraph"/>
        <w:numPr>
          <w:ilvl w:val="0"/>
          <w:numId w:val="14"/>
        </w:numPr>
        <w:rPr>
          <w:color w:val="000000"/>
          <w:sz w:val="22"/>
          <w:szCs w:val="22"/>
        </w:rPr>
      </w:pPr>
      <w:r w:rsidRPr="00A43E0A">
        <w:rPr>
          <w:color w:val="000000"/>
          <w:sz w:val="22"/>
          <w:szCs w:val="22"/>
        </w:rPr>
        <w:t xml:space="preserve">You have a right to read your Extend-A-Family file.  </w:t>
      </w:r>
      <w:r w:rsidRPr="00A43E0A">
        <w:rPr>
          <w:sz w:val="22"/>
          <w:szCs w:val="22"/>
        </w:rPr>
        <w:t>Write a letter or e-mail (or get someone to help you do this) telling the Executive Director that you would like to do this</w:t>
      </w:r>
      <w:r w:rsidRPr="00A43E0A">
        <w:rPr>
          <w:color w:val="000000"/>
          <w:sz w:val="22"/>
          <w:szCs w:val="22"/>
        </w:rPr>
        <w:t xml:space="preserve">, and your file will </w:t>
      </w:r>
      <w:r w:rsidRPr="00A43E0A">
        <w:rPr>
          <w:sz w:val="22"/>
          <w:szCs w:val="22"/>
        </w:rPr>
        <w:t xml:space="preserve">be given to you in </w:t>
      </w:r>
      <w:r w:rsidRPr="00A43E0A">
        <w:rPr>
          <w:color w:val="000000"/>
          <w:sz w:val="22"/>
          <w:szCs w:val="22"/>
        </w:rPr>
        <w:t>two (2) working days.</w:t>
      </w:r>
    </w:p>
    <w:p w:rsidR="00A43E0A" w:rsidRPr="00A43E0A" w:rsidRDefault="00A43E0A" w:rsidP="00A43E0A">
      <w:pPr>
        <w:rPr>
          <w:sz w:val="22"/>
          <w:szCs w:val="22"/>
        </w:rPr>
      </w:pPr>
    </w:p>
    <w:p w:rsidR="00A43E0A" w:rsidRPr="00A43E0A" w:rsidRDefault="00A43E0A" w:rsidP="00A43E0A">
      <w:pPr>
        <w:rPr>
          <w:b/>
          <w:sz w:val="22"/>
          <w:szCs w:val="22"/>
        </w:rPr>
      </w:pPr>
      <w:r w:rsidRPr="00A43E0A">
        <w:rPr>
          <w:b/>
          <w:sz w:val="22"/>
          <w:szCs w:val="22"/>
        </w:rPr>
        <w:t>Giving Feedback or Making a Complaint:</w:t>
      </w:r>
    </w:p>
    <w:p w:rsidR="00A43E0A" w:rsidRPr="00A43E0A" w:rsidRDefault="00A43E0A" w:rsidP="00A43E0A">
      <w:pPr>
        <w:rPr>
          <w:sz w:val="22"/>
          <w:szCs w:val="22"/>
        </w:rPr>
      </w:pPr>
      <w:r w:rsidRPr="00A43E0A">
        <w:rPr>
          <w:sz w:val="22"/>
          <w:szCs w:val="22"/>
        </w:rPr>
        <w:t>If you have a complaint or want to give feedback about the service or support you receive, we have a way you can do that at Extend-A-Family.</w:t>
      </w:r>
    </w:p>
    <w:p w:rsidR="00A43E0A" w:rsidRPr="00A43E0A" w:rsidRDefault="00A43E0A" w:rsidP="00A43E0A">
      <w:pPr>
        <w:rPr>
          <w:sz w:val="22"/>
          <w:szCs w:val="22"/>
        </w:rPr>
      </w:pPr>
    </w:p>
    <w:p w:rsidR="00A43E0A" w:rsidRPr="00A43E0A" w:rsidRDefault="00A43E0A" w:rsidP="00A43E0A">
      <w:pPr>
        <w:pStyle w:val="ListParagraph"/>
        <w:numPr>
          <w:ilvl w:val="0"/>
          <w:numId w:val="3"/>
        </w:numPr>
        <w:rPr>
          <w:sz w:val="22"/>
          <w:szCs w:val="22"/>
        </w:rPr>
      </w:pPr>
      <w:r w:rsidRPr="00A43E0A">
        <w:rPr>
          <w:sz w:val="22"/>
          <w:szCs w:val="22"/>
        </w:rPr>
        <w:t>Simply ask for someone to explain clearly our Feedback/Complaints Policy.</w:t>
      </w:r>
    </w:p>
    <w:p w:rsidR="00A43E0A" w:rsidRPr="00A43E0A" w:rsidRDefault="00A43E0A" w:rsidP="00A43E0A">
      <w:pPr>
        <w:pStyle w:val="ListParagraph"/>
        <w:numPr>
          <w:ilvl w:val="0"/>
          <w:numId w:val="3"/>
        </w:numPr>
        <w:rPr>
          <w:sz w:val="22"/>
          <w:szCs w:val="22"/>
        </w:rPr>
      </w:pPr>
      <w:r w:rsidRPr="00A43E0A">
        <w:rPr>
          <w:sz w:val="22"/>
          <w:szCs w:val="22"/>
        </w:rPr>
        <w:t>Tell the person that supports you at</w:t>
      </w:r>
      <w:r w:rsidRPr="00A43E0A">
        <w:rPr>
          <w:color w:val="FF0000"/>
          <w:sz w:val="22"/>
          <w:szCs w:val="22"/>
        </w:rPr>
        <w:t xml:space="preserve"> </w:t>
      </w:r>
      <w:r w:rsidRPr="00A43E0A">
        <w:rPr>
          <w:sz w:val="22"/>
          <w:szCs w:val="22"/>
        </w:rPr>
        <w:t>Extend-A-Family what happened that you believe was wrong. Ask them to support you to make it right.</w:t>
      </w:r>
    </w:p>
    <w:p w:rsidR="00A43E0A" w:rsidRPr="00A43E0A" w:rsidRDefault="00A43E0A" w:rsidP="00A43E0A">
      <w:pPr>
        <w:pStyle w:val="ListParagraph"/>
        <w:numPr>
          <w:ilvl w:val="0"/>
          <w:numId w:val="3"/>
        </w:numPr>
        <w:rPr>
          <w:sz w:val="22"/>
          <w:szCs w:val="22"/>
        </w:rPr>
      </w:pPr>
      <w:r w:rsidRPr="00A43E0A">
        <w:rPr>
          <w:sz w:val="22"/>
          <w:szCs w:val="22"/>
        </w:rPr>
        <w:t>Tell your family members or advocate (a person who you trust to speak for you) what happened that you believe was wrong. Ask them to tell the person that supports you at Extend-A-Family</w:t>
      </w:r>
      <w:r w:rsidRPr="00A43E0A">
        <w:rPr>
          <w:color w:val="FF0000"/>
          <w:sz w:val="22"/>
          <w:szCs w:val="22"/>
        </w:rPr>
        <w:t xml:space="preserve"> </w:t>
      </w:r>
      <w:r w:rsidRPr="00A43E0A">
        <w:rPr>
          <w:sz w:val="22"/>
          <w:szCs w:val="22"/>
        </w:rPr>
        <w:t>to assist you in making it right.</w:t>
      </w:r>
    </w:p>
    <w:p w:rsidR="00A43E0A" w:rsidRPr="00A43E0A" w:rsidRDefault="00A43E0A" w:rsidP="00A43E0A">
      <w:pPr>
        <w:pStyle w:val="ListParagraph"/>
        <w:numPr>
          <w:ilvl w:val="0"/>
          <w:numId w:val="3"/>
        </w:numPr>
        <w:rPr>
          <w:sz w:val="22"/>
          <w:szCs w:val="22"/>
        </w:rPr>
      </w:pPr>
      <w:r w:rsidRPr="00A43E0A">
        <w:rPr>
          <w:sz w:val="22"/>
          <w:szCs w:val="22"/>
        </w:rPr>
        <w:t>If you have asked your Extend-A-Family support person, your family, and/or your advocates and they have not supported you to make it right, then you can ask the Executive Director of Extend-A-Family to support you to make it right.</w:t>
      </w:r>
    </w:p>
    <w:p w:rsidR="00A43E0A" w:rsidRPr="00A43E0A" w:rsidRDefault="00A43E0A" w:rsidP="00A43E0A">
      <w:pPr>
        <w:pStyle w:val="ListParagraph"/>
        <w:numPr>
          <w:ilvl w:val="0"/>
          <w:numId w:val="3"/>
        </w:numPr>
        <w:rPr>
          <w:sz w:val="22"/>
          <w:szCs w:val="22"/>
        </w:rPr>
      </w:pPr>
      <w:r w:rsidRPr="00A43E0A">
        <w:rPr>
          <w:sz w:val="22"/>
          <w:szCs w:val="22"/>
        </w:rPr>
        <w:t xml:space="preserve">A copy of the full Feedback/Complaints Policy and Procedures can be given to you or can be seen on our website </w:t>
      </w:r>
      <w:hyperlink r:id="rId7" w:history="1">
        <w:r w:rsidRPr="00A43E0A">
          <w:rPr>
            <w:rStyle w:val="Hyperlink"/>
            <w:sz w:val="22"/>
            <w:szCs w:val="22"/>
          </w:rPr>
          <w:t>www.eafwr.on.ca</w:t>
        </w:r>
      </w:hyperlink>
      <w:r w:rsidRPr="00A43E0A">
        <w:rPr>
          <w:sz w:val="22"/>
          <w:szCs w:val="22"/>
        </w:rPr>
        <w:t xml:space="preserve"> .</w:t>
      </w:r>
    </w:p>
    <w:p w:rsidR="00A43E0A" w:rsidRPr="00A43E0A" w:rsidRDefault="00A43E0A" w:rsidP="00A43E0A">
      <w:pPr>
        <w:rPr>
          <w:b/>
          <w:sz w:val="22"/>
          <w:szCs w:val="22"/>
        </w:rPr>
      </w:pPr>
    </w:p>
    <w:p w:rsidR="00A43E0A" w:rsidRPr="00A43E0A" w:rsidRDefault="00A43E0A" w:rsidP="00A43E0A">
      <w:pPr>
        <w:pStyle w:val="ListParagraph"/>
        <w:numPr>
          <w:ilvl w:val="0"/>
          <w:numId w:val="3"/>
        </w:numPr>
        <w:ind w:left="360"/>
        <w:rPr>
          <w:b/>
          <w:sz w:val="22"/>
          <w:szCs w:val="22"/>
        </w:rPr>
      </w:pPr>
      <w:r w:rsidRPr="00A43E0A">
        <w:rPr>
          <w:b/>
          <w:sz w:val="22"/>
          <w:szCs w:val="22"/>
        </w:rPr>
        <w:t>Knowing your Rights and Responsibilities:</w:t>
      </w:r>
    </w:p>
    <w:p w:rsidR="00A43E0A" w:rsidRPr="00A43E0A" w:rsidRDefault="00A43E0A" w:rsidP="00A43E0A">
      <w:pPr>
        <w:ind w:left="357"/>
        <w:rPr>
          <w:b/>
          <w:sz w:val="22"/>
          <w:szCs w:val="22"/>
        </w:rPr>
      </w:pPr>
    </w:p>
    <w:p w:rsidR="00A43E0A" w:rsidRPr="00A43E0A" w:rsidRDefault="00A43E0A" w:rsidP="00A43E0A">
      <w:pPr>
        <w:pStyle w:val="ListParagraph"/>
        <w:numPr>
          <w:ilvl w:val="0"/>
          <w:numId w:val="2"/>
        </w:numPr>
        <w:ind w:left="1080"/>
        <w:rPr>
          <w:sz w:val="22"/>
          <w:szCs w:val="22"/>
        </w:rPr>
      </w:pPr>
      <w:r w:rsidRPr="00A43E0A">
        <w:rPr>
          <w:sz w:val="22"/>
          <w:szCs w:val="22"/>
        </w:rPr>
        <w:t>You will receive a copy of this document.  If you need another copy you can ask someone who works for Extend-A-Family for one at any time. This is also posted on the Extend-A-Family website (</w:t>
      </w:r>
      <w:hyperlink r:id="rId8" w:history="1">
        <w:r w:rsidRPr="00A43E0A">
          <w:rPr>
            <w:rStyle w:val="Hyperlink"/>
            <w:sz w:val="22"/>
            <w:szCs w:val="22"/>
          </w:rPr>
          <w:t>www.eafwr.on.ca</w:t>
        </w:r>
      </w:hyperlink>
      <w:r w:rsidRPr="00A43E0A">
        <w:rPr>
          <w:sz w:val="22"/>
          <w:szCs w:val="22"/>
        </w:rPr>
        <w:t>).</w:t>
      </w:r>
    </w:p>
    <w:p w:rsidR="00A43E0A" w:rsidRPr="00A43E0A" w:rsidRDefault="00A43E0A" w:rsidP="00A43E0A">
      <w:pPr>
        <w:pStyle w:val="ListParagraph"/>
        <w:numPr>
          <w:ilvl w:val="0"/>
          <w:numId w:val="2"/>
        </w:numPr>
        <w:ind w:left="1080"/>
        <w:rPr>
          <w:sz w:val="22"/>
          <w:szCs w:val="22"/>
        </w:rPr>
      </w:pPr>
      <w:r w:rsidRPr="00A43E0A">
        <w:rPr>
          <w:sz w:val="22"/>
          <w:szCs w:val="22"/>
        </w:rPr>
        <w:t>Your family members and/or persons you choose may also be given a copy so that they can support and advise you.</w:t>
      </w:r>
    </w:p>
    <w:p w:rsidR="00A43E0A" w:rsidRPr="00A43E0A" w:rsidRDefault="00A43E0A" w:rsidP="00A43E0A">
      <w:pPr>
        <w:pStyle w:val="ListParagraph"/>
        <w:numPr>
          <w:ilvl w:val="0"/>
          <w:numId w:val="2"/>
        </w:numPr>
        <w:ind w:left="1080"/>
        <w:rPr>
          <w:sz w:val="22"/>
          <w:szCs w:val="22"/>
        </w:rPr>
      </w:pPr>
      <w:r w:rsidRPr="00A43E0A">
        <w:rPr>
          <w:sz w:val="22"/>
          <w:szCs w:val="22"/>
        </w:rPr>
        <w:t>A person who supports you at Extend-A-Family</w:t>
      </w:r>
      <w:r w:rsidRPr="00A43E0A">
        <w:rPr>
          <w:color w:val="FF0000"/>
          <w:sz w:val="22"/>
          <w:szCs w:val="22"/>
        </w:rPr>
        <w:t xml:space="preserve"> </w:t>
      </w:r>
      <w:r w:rsidRPr="00A43E0A">
        <w:rPr>
          <w:sz w:val="22"/>
          <w:szCs w:val="22"/>
        </w:rPr>
        <w:t>will review this with you every year to make sure you know what your rights are.</w:t>
      </w:r>
    </w:p>
    <w:p w:rsidR="00A43E0A" w:rsidRPr="00A43E0A" w:rsidRDefault="00A43E0A" w:rsidP="00A43E0A">
      <w:pPr>
        <w:rPr>
          <w:sz w:val="22"/>
          <w:szCs w:val="22"/>
        </w:rPr>
      </w:pPr>
    </w:p>
    <w:p w:rsidR="00A43E0A" w:rsidRPr="00A43E0A" w:rsidRDefault="00A43E0A" w:rsidP="00A43E0A">
      <w:pPr>
        <w:rPr>
          <w:sz w:val="22"/>
          <w:szCs w:val="22"/>
        </w:rPr>
      </w:pPr>
      <w:r w:rsidRPr="00A43E0A">
        <w:rPr>
          <w:sz w:val="22"/>
          <w:szCs w:val="22"/>
        </w:rPr>
        <w:t xml:space="preserve">I have read, understood, and asked my questions about the above information. </w:t>
      </w:r>
    </w:p>
    <w:p w:rsidR="00A43E0A" w:rsidRPr="00A43E0A" w:rsidRDefault="00A43E0A" w:rsidP="00A43E0A">
      <w:pPr>
        <w:rPr>
          <w:sz w:val="22"/>
          <w:szCs w:val="22"/>
        </w:rPr>
      </w:pPr>
    </w:p>
    <w:p w:rsidR="00A43E0A" w:rsidRPr="00A43E0A" w:rsidRDefault="00A43E0A" w:rsidP="00A43E0A">
      <w:pPr>
        <w:rPr>
          <w:color w:val="000000"/>
          <w:sz w:val="22"/>
          <w:szCs w:val="22"/>
        </w:rPr>
      </w:pPr>
      <w:r w:rsidRPr="00A43E0A">
        <w:rPr>
          <w:color w:val="000000"/>
          <w:sz w:val="22"/>
          <w:szCs w:val="22"/>
        </w:rPr>
        <w:t>By signing below I agree that the above information has been shared with me.  I have received a copy of this form and am aware that the original form is in my file.  Full copies of the above policies are available to me, if I ask for them.</w:t>
      </w:r>
    </w:p>
    <w:p w:rsidR="00A43E0A" w:rsidRPr="00A43E0A" w:rsidRDefault="00A43E0A" w:rsidP="00A43E0A">
      <w:pPr>
        <w:rPr>
          <w:color w:val="000000"/>
          <w:sz w:val="22"/>
          <w:szCs w:val="22"/>
        </w:rPr>
      </w:pPr>
    </w:p>
    <w:p w:rsidR="00A43E0A" w:rsidRPr="00A43E0A" w:rsidRDefault="00A43E0A" w:rsidP="00A43E0A">
      <w:pPr>
        <w:rPr>
          <w:color w:val="000000"/>
          <w:sz w:val="22"/>
          <w:szCs w:val="22"/>
        </w:rPr>
      </w:pPr>
      <w:r w:rsidRPr="00A43E0A">
        <w:rPr>
          <w:color w:val="000000"/>
          <w:sz w:val="22"/>
          <w:szCs w:val="22"/>
        </w:rPr>
        <w:t>Name (Please Print): ____________________________________________________________</w:t>
      </w:r>
    </w:p>
    <w:p w:rsidR="00A43E0A" w:rsidRPr="00A43E0A" w:rsidRDefault="00A43E0A" w:rsidP="00A43E0A">
      <w:pPr>
        <w:rPr>
          <w:sz w:val="22"/>
          <w:szCs w:val="22"/>
        </w:rPr>
      </w:pPr>
    </w:p>
    <w:p w:rsidR="00A43E0A" w:rsidRPr="00A43E0A" w:rsidRDefault="00A43E0A" w:rsidP="00A43E0A">
      <w:pPr>
        <w:rPr>
          <w:sz w:val="22"/>
          <w:szCs w:val="22"/>
        </w:rPr>
      </w:pPr>
      <w:r w:rsidRPr="00A43E0A">
        <w:rPr>
          <w:sz w:val="22"/>
          <w:szCs w:val="22"/>
        </w:rPr>
        <w:t>Signature: ____________________________________________________________________</w:t>
      </w:r>
    </w:p>
    <w:p w:rsidR="00A43E0A" w:rsidRPr="00A43E0A" w:rsidRDefault="00A43E0A" w:rsidP="00A43E0A">
      <w:pPr>
        <w:rPr>
          <w:sz w:val="22"/>
          <w:szCs w:val="22"/>
        </w:rPr>
      </w:pPr>
    </w:p>
    <w:p w:rsidR="00A43E0A" w:rsidRPr="00A43E0A" w:rsidRDefault="00A43E0A" w:rsidP="00A43E0A">
      <w:pPr>
        <w:rPr>
          <w:sz w:val="22"/>
          <w:szCs w:val="22"/>
        </w:rPr>
      </w:pPr>
      <w:r w:rsidRPr="00A43E0A">
        <w:rPr>
          <w:sz w:val="22"/>
          <w:szCs w:val="22"/>
        </w:rPr>
        <w:t>Signature of Extend-A-Family Staff Person: _________________________________________</w:t>
      </w:r>
    </w:p>
    <w:p w:rsidR="00A43E0A" w:rsidRPr="00A43E0A" w:rsidRDefault="00A43E0A" w:rsidP="00A43E0A">
      <w:pPr>
        <w:rPr>
          <w:sz w:val="22"/>
          <w:szCs w:val="22"/>
        </w:rPr>
      </w:pPr>
    </w:p>
    <w:p w:rsidR="00A43E0A" w:rsidRPr="00A43E0A" w:rsidRDefault="00A43E0A" w:rsidP="00A43E0A">
      <w:pPr>
        <w:rPr>
          <w:sz w:val="22"/>
          <w:szCs w:val="22"/>
        </w:rPr>
      </w:pPr>
      <w:r w:rsidRPr="00A43E0A">
        <w:rPr>
          <w:sz w:val="22"/>
          <w:szCs w:val="22"/>
        </w:rPr>
        <w:t>Date: ___________________________       Annual Review Date:</w:t>
      </w:r>
      <w:r w:rsidR="00611D40">
        <w:rPr>
          <w:sz w:val="22"/>
          <w:szCs w:val="22"/>
        </w:rPr>
        <w:t xml:space="preserve"> _</w:t>
      </w:r>
      <w:r w:rsidRPr="00A43E0A">
        <w:rPr>
          <w:sz w:val="22"/>
          <w:szCs w:val="22"/>
        </w:rPr>
        <w:t>_______________________</w:t>
      </w:r>
    </w:p>
    <w:p w:rsidR="00A43E0A" w:rsidRPr="00A43E0A" w:rsidRDefault="00A43E0A" w:rsidP="00A43E0A">
      <w:pPr>
        <w:rPr>
          <w:sz w:val="22"/>
          <w:szCs w:val="22"/>
        </w:rPr>
      </w:pPr>
    </w:p>
    <w:p w:rsidR="00A43E0A" w:rsidRPr="00A43E0A" w:rsidRDefault="00A43E0A" w:rsidP="00A43E0A">
      <w:pPr>
        <w:rPr>
          <w:sz w:val="16"/>
          <w:szCs w:val="16"/>
        </w:rPr>
      </w:pPr>
      <w:r w:rsidRPr="00A43E0A">
        <w:rPr>
          <w:sz w:val="16"/>
          <w:szCs w:val="16"/>
        </w:rPr>
        <w:t>October 2011</w:t>
      </w:r>
    </w:p>
    <w:p w:rsidR="00A43E0A" w:rsidRPr="00A43E0A" w:rsidRDefault="00A43E0A">
      <w:pPr>
        <w:rPr>
          <w:sz w:val="16"/>
          <w:szCs w:val="16"/>
        </w:rPr>
      </w:pPr>
      <w:r w:rsidRPr="00A43E0A">
        <w:rPr>
          <w:sz w:val="16"/>
          <w:szCs w:val="16"/>
        </w:rPr>
        <w:t xml:space="preserve">Revised </w:t>
      </w:r>
      <w:r w:rsidR="005F0BD2">
        <w:rPr>
          <w:sz w:val="16"/>
          <w:szCs w:val="16"/>
        </w:rPr>
        <w:t xml:space="preserve">April </w:t>
      </w:r>
      <w:r w:rsidRPr="00A43E0A">
        <w:rPr>
          <w:sz w:val="16"/>
          <w:szCs w:val="16"/>
        </w:rPr>
        <w:t>2014</w:t>
      </w:r>
      <w:r w:rsidR="00B853C4">
        <w:rPr>
          <w:sz w:val="16"/>
          <w:szCs w:val="16"/>
        </w:rPr>
        <w:t xml:space="preserve"> </w:t>
      </w:r>
    </w:p>
    <w:sectPr w:rsidR="00A43E0A" w:rsidRPr="00A43E0A" w:rsidSect="00A43E0A">
      <w:pgSz w:w="12240" w:h="15840"/>
      <w:pgMar w:top="851" w:right="1325"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7E66"/>
    <w:multiLevelType w:val="hybridMultilevel"/>
    <w:tmpl w:val="F78EA48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A9D3153"/>
    <w:multiLevelType w:val="hybridMultilevel"/>
    <w:tmpl w:val="D5F240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95939"/>
    <w:multiLevelType w:val="hybridMultilevel"/>
    <w:tmpl w:val="6AD04F06"/>
    <w:lvl w:ilvl="0" w:tplc="10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A2802"/>
    <w:multiLevelType w:val="hybridMultilevel"/>
    <w:tmpl w:val="40D6A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4143F6F"/>
    <w:multiLevelType w:val="hybridMultilevel"/>
    <w:tmpl w:val="A080B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F1453"/>
    <w:multiLevelType w:val="hybridMultilevel"/>
    <w:tmpl w:val="C4C8C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60086"/>
    <w:multiLevelType w:val="hybridMultilevel"/>
    <w:tmpl w:val="9D8ED8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155E5"/>
    <w:multiLevelType w:val="hybridMultilevel"/>
    <w:tmpl w:val="3EB293E6"/>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56E846CB"/>
    <w:multiLevelType w:val="hybridMultilevel"/>
    <w:tmpl w:val="9816082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86899"/>
    <w:multiLevelType w:val="hybridMultilevel"/>
    <w:tmpl w:val="0B5AF6D2"/>
    <w:lvl w:ilvl="0" w:tplc="6C2063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845A2"/>
    <w:multiLevelType w:val="hybridMultilevel"/>
    <w:tmpl w:val="3EDA9A7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785C40F9"/>
    <w:multiLevelType w:val="hybridMultilevel"/>
    <w:tmpl w:val="460E15DA"/>
    <w:lvl w:ilvl="0" w:tplc="6EAC5F9E">
      <w:start w:val="2"/>
      <w:numFmt w:val="lowerRoman"/>
      <w:lvlText w:val="%1."/>
      <w:lvlJc w:val="left"/>
      <w:pPr>
        <w:ind w:left="108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6F066B"/>
    <w:multiLevelType w:val="hybridMultilevel"/>
    <w:tmpl w:val="C598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711B84"/>
    <w:multiLevelType w:val="hybridMultilevel"/>
    <w:tmpl w:val="7ED8C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3"/>
  </w:num>
  <w:num w:numId="5">
    <w:abstractNumId w:val="0"/>
  </w:num>
  <w:num w:numId="6">
    <w:abstractNumId w:val="7"/>
  </w:num>
  <w:num w:numId="7">
    <w:abstractNumId w:val="10"/>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9"/>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972753"/>
    <w:rsid w:val="0002227E"/>
    <w:rsid w:val="00030B0F"/>
    <w:rsid w:val="00057896"/>
    <w:rsid w:val="00062413"/>
    <w:rsid w:val="000C01F7"/>
    <w:rsid w:val="000C16BA"/>
    <w:rsid w:val="00121A8B"/>
    <w:rsid w:val="0015126E"/>
    <w:rsid w:val="00153D61"/>
    <w:rsid w:val="00155088"/>
    <w:rsid w:val="001622DB"/>
    <w:rsid w:val="0017523C"/>
    <w:rsid w:val="00175AD4"/>
    <w:rsid w:val="001A7C48"/>
    <w:rsid w:val="002239E2"/>
    <w:rsid w:val="002328F5"/>
    <w:rsid w:val="00257241"/>
    <w:rsid w:val="002A587D"/>
    <w:rsid w:val="002F1ED8"/>
    <w:rsid w:val="002F3782"/>
    <w:rsid w:val="002F54DD"/>
    <w:rsid w:val="002F6404"/>
    <w:rsid w:val="00315321"/>
    <w:rsid w:val="00376D8B"/>
    <w:rsid w:val="003D6141"/>
    <w:rsid w:val="004C26E8"/>
    <w:rsid w:val="00531EFF"/>
    <w:rsid w:val="005342EC"/>
    <w:rsid w:val="005716CD"/>
    <w:rsid w:val="0058043C"/>
    <w:rsid w:val="005912A9"/>
    <w:rsid w:val="005D0353"/>
    <w:rsid w:val="005E5887"/>
    <w:rsid w:val="005F0BD2"/>
    <w:rsid w:val="005F461E"/>
    <w:rsid w:val="00611D40"/>
    <w:rsid w:val="00613998"/>
    <w:rsid w:val="00672484"/>
    <w:rsid w:val="006834E1"/>
    <w:rsid w:val="00687487"/>
    <w:rsid w:val="006A730F"/>
    <w:rsid w:val="006B6DA9"/>
    <w:rsid w:val="006C52C7"/>
    <w:rsid w:val="0073388F"/>
    <w:rsid w:val="00741EA2"/>
    <w:rsid w:val="007757CB"/>
    <w:rsid w:val="00780885"/>
    <w:rsid w:val="0083421D"/>
    <w:rsid w:val="00891159"/>
    <w:rsid w:val="00894F5A"/>
    <w:rsid w:val="008A7CCA"/>
    <w:rsid w:val="008D1B9A"/>
    <w:rsid w:val="009331BB"/>
    <w:rsid w:val="00950D5A"/>
    <w:rsid w:val="009628AD"/>
    <w:rsid w:val="00966638"/>
    <w:rsid w:val="0096772E"/>
    <w:rsid w:val="00972753"/>
    <w:rsid w:val="00980AB7"/>
    <w:rsid w:val="00981D6A"/>
    <w:rsid w:val="00990878"/>
    <w:rsid w:val="009A71CA"/>
    <w:rsid w:val="00A11A83"/>
    <w:rsid w:val="00A33118"/>
    <w:rsid w:val="00A344E4"/>
    <w:rsid w:val="00A43E0A"/>
    <w:rsid w:val="00A66F0C"/>
    <w:rsid w:val="00A85B62"/>
    <w:rsid w:val="00A920CD"/>
    <w:rsid w:val="00AD77D4"/>
    <w:rsid w:val="00B37BD8"/>
    <w:rsid w:val="00B81A0B"/>
    <w:rsid w:val="00B853C4"/>
    <w:rsid w:val="00C0601F"/>
    <w:rsid w:val="00C5047A"/>
    <w:rsid w:val="00C64565"/>
    <w:rsid w:val="00C82A63"/>
    <w:rsid w:val="00C931E2"/>
    <w:rsid w:val="00C9693C"/>
    <w:rsid w:val="00CA225C"/>
    <w:rsid w:val="00CF4859"/>
    <w:rsid w:val="00D14BD5"/>
    <w:rsid w:val="00D175C9"/>
    <w:rsid w:val="00D31469"/>
    <w:rsid w:val="00D975D2"/>
    <w:rsid w:val="00DB58CA"/>
    <w:rsid w:val="00DF71C0"/>
    <w:rsid w:val="00E50D46"/>
    <w:rsid w:val="00E554CB"/>
    <w:rsid w:val="00E67016"/>
    <w:rsid w:val="00EC772E"/>
    <w:rsid w:val="00ED0B7A"/>
    <w:rsid w:val="00F15112"/>
    <w:rsid w:val="00F643AE"/>
    <w:rsid w:val="00FD126B"/>
    <w:rsid w:val="00FF39D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CD"/>
  </w:style>
  <w:style w:type="paragraph" w:styleId="Heading1">
    <w:name w:val="heading 1"/>
    <w:basedOn w:val="Normal"/>
    <w:next w:val="Normal"/>
    <w:link w:val="Heading1Char"/>
    <w:uiPriority w:val="9"/>
    <w:qFormat/>
    <w:rsid w:val="00A331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31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31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31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31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31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31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311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31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33118"/>
    <w:pPr>
      <w:ind w:left="720"/>
      <w:contextualSpacing/>
    </w:pPr>
  </w:style>
  <w:style w:type="character" w:styleId="Hyperlink">
    <w:name w:val="Hyperlink"/>
    <w:basedOn w:val="DefaultParagraphFont"/>
    <w:uiPriority w:val="99"/>
    <w:unhideWhenUsed/>
    <w:rsid w:val="00972753"/>
    <w:rPr>
      <w:color w:val="0000FF"/>
      <w:u w:val="single"/>
    </w:rPr>
  </w:style>
  <w:style w:type="character" w:customStyle="1" w:styleId="Heading2Char">
    <w:name w:val="Heading 2 Char"/>
    <w:basedOn w:val="DefaultParagraphFont"/>
    <w:link w:val="Heading2"/>
    <w:uiPriority w:val="9"/>
    <w:semiHidden/>
    <w:rsid w:val="00A331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31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33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33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33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33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31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3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331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311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3311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33118"/>
    <w:rPr>
      <w:rFonts w:asciiTheme="majorHAnsi" w:eastAsiaTheme="majorEastAsia" w:hAnsiTheme="majorHAnsi" w:cstheme="majorBidi"/>
      <w:i/>
      <w:iCs/>
      <w:color w:val="4F81BD" w:themeColor="accent1"/>
      <w:spacing w:val="15"/>
    </w:rPr>
  </w:style>
  <w:style w:type="character" w:styleId="Strong">
    <w:name w:val="Strong"/>
    <w:uiPriority w:val="22"/>
    <w:qFormat/>
    <w:rsid w:val="00A33118"/>
    <w:rPr>
      <w:b/>
      <w:bCs/>
    </w:rPr>
  </w:style>
  <w:style w:type="character" w:styleId="Emphasis">
    <w:name w:val="Emphasis"/>
    <w:uiPriority w:val="20"/>
    <w:qFormat/>
    <w:rsid w:val="00A33118"/>
    <w:rPr>
      <w:i/>
      <w:iCs/>
    </w:rPr>
  </w:style>
  <w:style w:type="paragraph" w:styleId="NoSpacing">
    <w:name w:val="No Spacing"/>
    <w:basedOn w:val="Normal"/>
    <w:uiPriority w:val="1"/>
    <w:qFormat/>
    <w:rsid w:val="00A33118"/>
  </w:style>
  <w:style w:type="paragraph" w:styleId="Quote">
    <w:name w:val="Quote"/>
    <w:basedOn w:val="Normal"/>
    <w:next w:val="Normal"/>
    <w:link w:val="QuoteChar"/>
    <w:uiPriority w:val="29"/>
    <w:qFormat/>
    <w:rsid w:val="00A33118"/>
    <w:rPr>
      <w:i/>
      <w:iCs/>
      <w:color w:val="000000" w:themeColor="text1"/>
    </w:rPr>
  </w:style>
  <w:style w:type="character" w:customStyle="1" w:styleId="QuoteChar">
    <w:name w:val="Quote Char"/>
    <w:basedOn w:val="DefaultParagraphFont"/>
    <w:link w:val="Quote"/>
    <w:uiPriority w:val="29"/>
    <w:rsid w:val="00A33118"/>
    <w:rPr>
      <w:i/>
      <w:iCs/>
      <w:color w:val="000000" w:themeColor="text1"/>
    </w:rPr>
  </w:style>
  <w:style w:type="paragraph" w:styleId="IntenseQuote">
    <w:name w:val="Intense Quote"/>
    <w:basedOn w:val="Normal"/>
    <w:next w:val="Normal"/>
    <w:link w:val="IntenseQuoteChar"/>
    <w:uiPriority w:val="30"/>
    <w:qFormat/>
    <w:rsid w:val="00A33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3118"/>
    <w:rPr>
      <w:b/>
      <w:bCs/>
      <w:i/>
      <w:iCs/>
      <w:color w:val="4F81BD" w:themeColor="accent1"/>
    </w:rPr>
  </w:style>
  <w:style w:type="character" w:styleId="SubtleEmphasis">
    <w:name w:val="Subtle Emphasis"/>
    <w:uiPriority w:val="19"/>
    <w:qFormat/>
    <w:rsid w:val="00A33118"/>
    <w:rPr>
      <w:i/>
      <w:iCs/>
      <w:color w:val="808080" w:themeColor="text1" w:themeTint="7F"/>
    </w:rPr>
  </w:style>
  <w:style w:type="character" w:styleId="IntenseEmphasis">
    <w:name w:val="Intense Emphasis"/>
    <w:uiPriority w:val="21"/>
    <w:qFormat/>
    <w:rsid w:val="00A33118"/>
    <w:rPr>
      <w:b/>
      <w:bCs/>
      <w:i/>
      <w:iCs/>
      <w:color w:val="4F81BD" w:themeColor="accent1"/>
    </w:rPr>
  </w:style>
  <w:style w:type="character" w:styleId="SubtleReference">
    <w:name w:val="Subtle Reference"/>
    <w:uiPriority w:val="31"/>
    <w:qFormat/>
    <w:rsid w:val="00A33118"/>
    <w:rPr>
      <w:smallCaps/>
      <w:color w:val="C0504D" w:themeColor="accent2"/>
      <w:u w:val="single"/>
    </w:rPr>
  </w:style>
  <w:style w:type="character" w:styleId="IntenseReference">
    <w:name w:val="Intense Reference"/>
    <w:uiPriority w:val="32"/>
    <w:qFormat/>
    <w:rsid w:val="00A33118"/>
    <w:rPr>
      <w:b/>
      <w:bCs/>
      <w:smallCaps/>
      <w:color w:val="C0504D" w:themeColor="accent2"/>
      <w:spacing w:val="5"/>
      <w:u w:val="single"/>
    </w:rPr>
  </w:style>
  <w:style w:type="character" w:styleId="BookTitle">
    <w:name w:val="Book Title"/>
    <w:uiPriority w:val="33"/>
    <w:qFormat/>
    <w:rsid w:val="00A33118"/>
    <w:rPr>
      <w:b/>
      <w:bCs/>
      <w:smallCaps/>
      <w:spacing w:val="5"/>
    </w:rPr>
  </w:style>
  <w:style w:type="paragraph" w:styleId="TOCHeading">
    <w:name w:val="TOC Heading"/>
    <w:basedOn w:val="Heading1"/>
    <w:next w:val="Normal"/>
    <w:uiPriority w:val="39"/>
    <w:semiHidden/>
    <w:unhideWhenUsed/>
    <w:qFormat/>
    <w:rsid w:val="00A33118"/>
    <w:pPr>
      <w:outlineLvl w:val="9"/>
    </w:pPr>
  </w:style>
</w:styles>
</file>

<file path=word/webSettings.xml><?xml version="1.0" encoding="utf-8"?>
<w:webSettings xmlns:r="http://schemas.openxmlformats.org/officeDocument/2006/relationships" xmlns:w="http://schemas.openxmlformats.org/wordprocessingml/2006/main">
  <w:divs>
    <w:div w:id="769663128">
      <w:bodyDiv w:val="1"/>
      <w:marLeft w:val="0"/>
      <w:marRight w:val="0"/>
      <w:marTop w:val="0"/>
      <w:marBottom w:val="0"/>
      <w:divBdr>
        <w:top w:val="none" w:sz="0" w:space="0" w:color="auto"/>
        <w:left w:val="none" w:sz="0" w:space="0" w:color="auto"/>
        <w:bottom w:val="none" w:sz="0" w:space="0" w:color="auto"/>
        <w:right w:val="none" w:sz="0" w:space="0" w:color="auto"/>
      </w:divBdr>
    </w:div>
    <w:div w:id="168585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fwr.on.ca" TargetMode="External"/><Relationship Id="rId3" Type="http://schemas.openxmlformats.org/officeDocument/2006/relationships/styles" Target="styles.xml"/><Relationship Id="rId7" Type="http://schemas.openxmlformats.org/officeDocument/2006/relationships/hyperlink" Target="http://www.eafwr.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3A6BE-EB2D-452B-AECF-5EBD00BC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Stevenson</dc:creator>
  <cp:lastModifiedBy>Maria deBoer</cp:lastModifiedBy>
  <cp:revision>4</cp:revision>
  <cp:lastPrinted>2013-06-25T15:49:00Z</cp:lastPrinted>
  <dcterms:created xsi:type="dcterms:W3CDTF">2014-06-06T17:48:00Z</dcterms:created>
  <dcterms:modified xsi:type="dcterms:W3CDTF">2015-07-11T00:01:00Z</dcterms:modified>
</cp:coreProperties>
</file>